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6B" w:rsidRDefault="00E464EB" w:rsidP="00E464EB">
      <w:pPr>
        <w:jc w:val="center"/>
      </w:pPr>
      <w:r>
        <w:rPr>
          <w:noProof/>
          <w:color w:val="1F497D"/>
        </w:rPr>
        <w:drawing>
          <wp:inline distT="0" distB="0" distL="0" distR="0">
            <wp:extent cx="2447925" cy="476250"/>
            <wp:effectExtent l="0" t="0" r="9525" b="0"/>
            <wp:docPr id="1" name="Picture 1" descr="cid:image003.jpg@01CF2CB1.E76E6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F2CB1.E76E690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447925" cy="476250"/>
                    </a:xfrm>
                    <a:prstGeom prst="rect">
                      <a:avLst/>
                    </a:prstGeom>
                    <a:noFill/>
                    <a:ln>
                      <a:noFill/>
                    </a:ln>
                  </pic:spPr>
                </pic:pic>
              </a:graphicData>
            </a:graphic>
          </wp:inline>
        </w:drawing>
      </w:r>
    </w:p>
    <w:p w:rsidR="00567966" w:rsidRDefault="00590E17" w:rsidP="00C17EF3">
      <w:pPr>
        <w:pStyle w:val="ListParagraph"/>
        <w:rPr>
          <w:rStyle w:val="Strong"/>
        </w:rPr>
      </w:pPr>
      <w:r>
        <w:rPr>
          <w:rStyle w:val="Strong"/>
        </w:rPr>
        <w:tab/>
      </w:r>
      <w:r>
        <w:rPr>
          <w:rStyle w:val="Strong"/>
        </w:rPr>
        <w:tab/>
      </w:r>
      <w:r>
        <w:rPr>
          <w:rStyle w:val="Strong"/>
        </w:rPr>
        <w:tab/>
        <w:t>PUBLIC SAFETY BULLETIN #6</w:t>
      </w:r>
    </w:p>
    <w:p w:rsidR="00590E17" w:rsidRDefault="00590E17" w:rsidP="00C17EF3">
      <w:pPr>
        <w:pStyle w:val="ListParagraph"/>
        <w:rPr>
          <w:rStyle w:val="Strong"/>
        </w:rPr>
      </w:pPr>
    </w:p>
    <w:p w:rsidR="00567966" w:rsidRDefault="00157243" w:rsidP="00157243">
      <w:pPr>
        <w:pStyle w:val="ListParagraph"/>
        <w:rPr>
          <w:rStyle w:val="Strong"/>
        </w:rPr>
      </w:pPr>
      <w:r>
        <w:rPr>
          <w:rStyle w:val="Strong"/>
          <w:b w:val="0"/>
        </w:rPr>
        <w:t xml:space="preserve">                            </w:t>
      </w:r>
      <w:r w:rsidR="00E81519">
        <w:rPr>
          <w:rStyle w:val="Strong"/>
          <w:b w:val="0"/>
        </w:rPr>
        <w:t>VEHICLE AND PARKING LOT SECURITY</w:t>
      </w:r>
    </w:p>
    <w:p w:rsidR="00567966" w:rsidRDefault="00567966" w:rsidP="00C17EF3">
      <w:pPr>
        <w:pStyle w:val="ListParagraph"/>
        <w:rPr>
          <w:rStyle w:val="Strong"/>
        </w:rPr>
      </w:pPr>
    </w:p>
    <w:p w:rsidR="00E81519" w:rsidRPr="00875E1E" w:rsidRDefault="00E81519" w:rsidP="00E81519">
      <w:pPr>
        <w:pStyle w:val="Pa0"/>
        <w:rPr>
          <w:color w:val="000000"/>
          <w:sz w:val="22"/>
          <w:szCs w:val="22"/>
        </w:rPr>
      </w:pPr>
      <w:r w:rsidRPr="00875E1E">
        <w:rPr>
          <w:color w:val="000000"/>
          <w:sz w:val="22"/>
          <w:szCs w:val="22"/>
        </w:rPr>
        <w:t>Many car thieves and burglars are drug addicts and/or belong to crime rings or gangs, many times working in pairs to scope out a parking garage or lot for an easy target</w:t>
      </w:r>
      <w:r w:rsidR="00575866" w:rsidRPr="00875E1E">
        <w:rPr>
          <w:color w:val="000000"/>
          <w:sz w:val="22"/>
          <w:szCs w:val="22"/>
        </w:rPr>
        <w:t>.</w:t>
      </w:r>
      <w:r w:rsidRPr="00875E1E">
        <w:rPr>
          <w:color w:val="000000"/>
          <w:sz w:val="22"/>
          <w:szCs w:val="22"/>
        </w:rPr>
        <w:t xml:space="preserve"> Frequently, one criminal will drive around a garage or parking lot; the other will walk looking for vehicles that have valuables out in the open. Most use cell phones and radios to communicate with each other to alert the other of police or a passerby.</w:t>
      </w:r>
      <w:r w:rsidR="00575866" w:rsidRPr="00875E1E">
        <w:rPr>
          <w:color w:val="000000"/>
          <w:sz w:val="22"/>
          <w:szCs w:val="22"/>
        </w:rPr>
        <w:t xml:space="preserve"> </w:t>
      </w:r>
      <w:r w:rsidRPr="00875E1E">
        <w:rPr>
          <w:color w:val="000000"/>
          <w:sz w:val="22"/>
          <w:szCs w:val="22"/>
        </w:rPr>
        <w:t xml:space="preserve">Two out of three cars usually have something of value left out in the open! </w:t>
      </w:r>
    </w:p>
    <w:p w:rsidR="00054B11" w:rsidRPr="00054B11" w:rsidRDefault="00054B11" w:rsidP="00054B11">
      <w:pPr>
        <w:pStyle w:val="Default"/>
      </w:pPr>
    </w:p>
    <w:p w:rsidR="00E81519" w:rsidRPr="00875E1E" w:rsidRDefault="004B4076" w:rsidP="00236F30">
      <w:pPr>
        <w:autoSpaceDE w:val="0"/>
        <w:autoSpaceDN w:val="0"/>
        <w:adjustRightInd w:val="0"/>
        <w:spacing w:after="0" w:line="241" w:lineRule="atLeast"/>
        <w:ind w:left="1440" w:firstLine="720"/>
        <w:rPr>
          <w:rFonts w:ascii="Times New Roman" w:hAnsi="Times New Roman" w:cs="Times New Roman"/>
          <w:sz w:val="24"/>
          <w:szCs w:val="24"/>
        </w:rPr>
      </w:pPr>
      <w:r>
        <w:rPr>
          <w:rFonts w:ascii="Myriad Pro Cond" w:hAnsi="Myriad Pro Cond" w:cs="Myriad Pro Cond"/>
          <w:color w:val="000000"/>
          <w:sz w:val="24"/>
          <w:szCs w:val="24"/>
        </w:rPr>
        <w:t xml:space="preserve">    </w:t>
      </w:r>
      <w:r w:rsidR="00E81519" w:rsidRPr="00875E1E">
        <w:rPr>
          <w:rFonts w:ascii="Times New Roman" w:hAnsi="Times New Roman" w:cs="Times New Roman"/>
          <w:color w:val="000000"/>
          <w:sz w:val="24"/>
          <w:szCs w:val="24"/>
        </w:rPr>
        <w:t xml:space="preserve">What can you do? </w:t>
      </w:r>
      <w:r w:rsidR="00E81519" w:rsidRPr="00875E1E">
        <w:rPr>
          <w:rFonts w:ascii="Times New Roman" w:hAnsi="Times New Roman" w:cs="Times New Roman"/>
          <w:sz w:val="24"/>
          <w:szCs w:val="24"/>
        </w:rPr>
        <w:t>Prevention Is the Key!</w:t>
      </w:r>
    </w:p>
    <w:p w:rsidR="00576C1C" w:rsidRPr="00BC5959" w:rsidRDefault="00576C1C" w:rsidP="00236F30">
      <w:pPr>
        <w:autoSpaceDE w:val="0"/>
        <w:autoSpaceDN w:val="0"/>
        <w:adjustRightInd w:val="0"/>
        <w:spacing w:after="0" w:line="241" w:lineRule="atLeast"/>
        <w:ind w:left="1440" w:firstLine="720"/>
        <w:rPr>
          <w:rFonts w:ascii="Myriad Pro Cond" w:hAnsi="Myriad Pro Cond" w:cs="Myriad Pro Cond"/>
          <w:sz w:val="24"/>
          <w:szCs w:val="24"/>
        </w:rPr>
      </w:pPr>
    </w:p>
    <w:p w:rsidR="00E81519" w:rsidRPr="00BC5959" w:rsidRDefault="00E81519" w:rsidP="00E81519">
      <w:pPr>
        <w:pStyle w:val="ListParagraph"/>
        <w:numPr>
          <w:ilvl w:val="0"/>
          <w:numId w:val="6"/>
        </w:numPr>
        <w:autoSpaceDE w:val="0"/>
        <w:autoSpaceDN w:val="0"/>
        <w:adjustRightInd w:val="0"/>
        <w:spacing w:line="241" w:lineRule="atLeast"/>
        <w:rPr>
          <w:color w:val="000000"/>
          <w:sz w:val="22"/>
          <w:szCs w:val="22"/>
        </w:rPr>
      </w:pPr>
      <w:r>
        <w:rPr>
          <w:rStyle w:val="A3"/>
        </w:rPr>
        <w:t>Don’t leave valuables in your car – this is what the criminal is looking for! Thieves are targeting purses, laptops, GPS units and MP3 players, which are easily sold. Additionally, computers, purses and wallets are highly desired targets that are stolen to commit identity theft.</w:t>
      </w:r>
    </w:p>
    <w:p w:rsidR="00575866" w:rsidRPr="00BC5959" w:rsidRDefault="00E81519" w:rsidP="00575866">
      <w:pPr>
        <w:pStyle w:val="ListParagraph"/>
        <w:numPr>
          <w:ilvl w:val="0"/>
          <w:numId w:val="6"/>
        </w:numPr>
        <w:autoSpaceDE w:val="0"/>
        <w:autoSpaceDN w:val="0"/>
        <w:adjustRightInd w:val="0"/>
        <w:spacing w:line="241" w:lineRule="atLeast"/>
        <w:rPr>
          <w:color w:val="000000"/>
        </w:rPr>
      </w:pPr>
      <w:r>
        <w:rPr>
          <w:rStyle w:val="A3"/>
        </w:rPr>
        <w:t xml:space="preserve">If you must leave valuable items in your car while out and about, place items out of sight </w:t>
      </w:r>
      <w:r w:rsidRPr="00BC5959">
        <w:rPr>
          <w:rStyle w:val="A3"/>
          <w:i/>
          <w:iCs/>
        </w:rPr>
        <w:t xml:space="preserve">before </w:t>
      </w:r>
      <w:r>
        <w:rPr>
          <w:rStyle w:val="A3"/>
        </w:rPr>
        <w:t>reaching your destination or move them inconspicuously. One reason SUVs and pickups are common auto-burglary targets is because they don’t have a “trunk” to hold valuables — the driver/passenger gen</w:t>
      </w:r>
      <w:r w:rsidR="00054B11">
        <w:rPr>
          <w:rStyle w:val="A3"/>
        </w:rPr>
        <w:t>erally just “hides” their valu</w:t>
      </w:r>
      <w:r>
        <w:rPr>
          <w:rStyle w:val="A3"/>
        </w:rPr>
        <w:t xml:space="preserve">ables “out of sight”. The thieves know this, and do check glove compartments, behind seats, and under seats. </w:t>
      </w:r>
    </w:p>
    <w:p w:rsidR="00E81519" w:rsidRPr="00BC5959" w:rsidRDefault="00E81519" w:rsidP="00E81519">
      <w:pPr>
        <w:pStyle w:val="ListParagraph"/>
        <w:numPr>
          <w:ilvl w:val="0"/>
          <w:numId w:val="6"/>
        </w:numPr>
        <w:autoSpaceDE w:val="0"/>
        <w:autoSpaceDN w:val="0"/>
        <w:adjustRightInd w:val="0"/>
        <w:spacing w:line="241" w:lineRule="atLeast"/>
        <w:rPr>
          <w:color w:val="000000"/>
        </w:rPr>
      </w:pPr>
      <w:r>
        <w:rPr>
          <w:rStyle w:val="A3"/>
        </w:rPr>
        <w:t>Never open a trunk, fill it full of valuables, close it, and then just walk away.</w:t>
      </w:r>
    </w:p>
    <w:p w:rsidR="00E81519" w:rsidRPr="00BC5959" w:rsidRDefault="00E81519" w:rsidP="00E81519">
      <w:pPr>
        <w:pStyle w:val="ListParagraph"/>
        <w:numPr>
          <w:ilvl w:val="0"/>
          <w:numId w:val="6"/>
        </w:numPr>
        <w:autoSpaceDE w:val="0"/>
        <w:autoSpaceDN w:val="0"/>
        <w:adjustRightInd w:val="0"/>
        <w:spacing w:line="241" w:lineRule="atLeast"/>
        <w:rPr>
          <w:color w:val="000000"/>
        </w:rPr>
      </w:pPr>
      <w:r>
        <w:rPr>
          <w:rStyle w:val="A3"/>
        </w:rPr>
        <w:t>If your trunk can be opened from inside your car without a key, lock this feature when you are not in your car or have it disabled.</w:t>
      </w:r>
    </w:p>
    <w:p w:rsidR="00054B11" w:rsidRPr="00576C1C" w:rsidRDefault="00054B11" w:rsidP="00054B11">
      <w:pPr>
        <w:pStyle w:val="ListParagraph"/>
        <w:numPr>
          <w:ilvl w:val="0"/>
          <w:numId w:val="6"/>
        </w:numPr>
        <w:autoSpaceDE w:val="0"/>
        <w:autoSpaceDN w:val="0"/>
        <w:adjustRightInd w:val="0"/>
        <w:spacing w:line="241" w:lineRule="atLeast"/>
        <w:rPr>
          <w:color w:val="000000"/>
          <w:sz w:val="22"/>
          <w:szCs w:val="22"/>
        </w:rPr>
      </w:pPr>
      <w:r w:rsidRPr="00576C1C">
        <w:rPr>
          <w:color w:val="000000"/>
          <w:sz w:val="22"/>
          <w:szCs w:val="22"/>
        </w:rPr>
        <w:t>If possible, l</w:t>
      </w:r>
      <w:r w:rsidR="00E81519" w:rsidRPr="00576C1C">
        <w:rPr>
          <w:color w:val="000000"/>
          <w:sz w:val="22"/>
          <w:szCs w:val="22"/>
        </w:rPr>
        <w:t xml:space="preserve">eave no trace. Don’t leave any “sign” that there might be valuables “out of sight” in </w:t>
      </w:r>
      <w:r w:rsidR="00E81519" w:rsidRPr="00576C1C">
        <w:rPr>
          <w:rFonts w:eastAsiaTheme="minorHAnsi"/>
          <w:color w:val="000000"/>
          <w:sz w:val="22"/>
          <w:szCs w:val="22"/>
        </w:rPr>
        <w:t>your vehicle, such as docking stations or connector cables. Just</w:t>
      </w:r>
      <w:r w:rsidRPr="00576C1C">
        <w:rPr>
          <w:rFonts w:eastAsiaTheme="minorHAnsi"/>
          <w:color w:val="000000"/>
          <w:sz w:val="22"/>
          <w:szCs w:val="22"/>
        </w:rPr>
        <w:t xml:space="preserve"> </w:t>
      </w:r>
      <w:r w:rsidR="00E81519" w:rsidRPr="00576C1C">
        <w:rPr>
          <w:color w:val="000000"/>
          <w:sz w:val="22"/>
          <w:szCs w:val="22"/>
        </w:rPr>
        <w:t>leaving an empty docking station in plain sight, even if you’ve taken the high dollar component with you, may end up costing you hundreds of doll</w:t>
      </w:r>
      <w:r w:rsidRPr="00576C1C">
        <w:rPr>
          <w:color w:val="000000"/>
          <w:sz w:val="22"/>
          <w:szCs w:val="22"/>
        </w:rPr>
        <w:t>ars to re</w:t>
      </w:r>
      <w:r w:rsidR="00E81519" w:rsidRPr="00576C1C">
        <w:rPr>
          <w:color w:val="000000"/>
          <w:sz w:val="22"/>
          <w:szCs w:val="22"/>
        </w:rPr>
        <w:t>place a broken window because the thief wanted to check your car for “hidden” valuables.</w:t>
      </w:r>
    </w:p>
    <w:p w:rsidR="00054B11" w:rsidRPr="00BC5959" w:rsidRDefault="00054B11" w:rsidP="00054B11">
      <w:pPr>
        <w:pStyle w:val="ListParagraph"/>
        <w:numPr>
          <w:ilvl w:val="0"/>
          <w:numId w:val="6"/>
        </w:numPr>
        <w:autoSpaceDE w:val="0"/>
        <w:autoSpaceDN w:val="0"/>
        <w:adjustRightInd w:val="0"/>
        <w:spacing w:line="241" w:lineRule="atLeast"/>
        <w:rPr>
          <w:color w:val="000000"/>
        </w:rPr>
      </w:pPr>
      <w:r>
        <w:rPr>
          <w:rStyle w:val="A3"/>
        </w:rPr>
        <w:t>Try to park in busy, well-traveled areas and well-lighted areas. Large anonymous lots are hit by thieves much more often than parking lots that are immediately adjacent to residential housing or other occupied buildings. Auto burglars prefer breaking into cars where they will not be observed or attract notice, and choose their targets accordingly.</w:t>
      </w:r>
    </w:p>
    <w:p w:rsidR="00054B11" w:rsidRPr="00576C1C" w:rsidRDefault="00054B11" w:rsidP="00E81519">
      <w:pPr>
        <w:pStyle w:val="ListParagraph"/>
        <w:numPr>
          <w:ilvl w:val="0"/>
          <w:numId w:val="6"/>
        </w:numPr>
        <w:autoSpaceDE w:val="0"/>
        <w:autoSpaceDN w:val="0"/>
        <w:adjustRightInd w:val="0"/>
        <w:spacing w:line="241" w:lineRule="atLeast"/>
        <w:rPr>
          <w:color w:val="000000"/>
          <w:sz w:val="22"/>
          <w:szCs w:val="22"/>
        </w:rPr>
      </w:pPr>
      <w:r w:rsidRPr="00576C1C">
        <w:rPr>
          <w:color w:val="000000"/>
          <w:sz w:val="22"/>
          <w:szCs w:val="22"/>
        </w:rPr>
        <w:t xml:space="preserve">Lock ALL your vehicle’s doors even if you plan to be gone for only a brief time. Many </w:t>
      </w:r>
      <w:proofErr w:type="spellStart"/>
      <w:r w:rsidRPr="00576C1C">
        <w:rPr>
          <w:color w:val="000000"/>
          <w:sz w:val="22"/>
          <w:szCs w:val="22"/>
        </w:rPr>
        <w:t>valu</w:t>
      </w:r>
      <w:proofErr w:type="spellEnd"/>
      <w:r w:rsidRPr="00576C1C">
        <w:rPr>
          <w:color w:val="000000"/>
          <w:sz w:val="22"/>
          <w:szCs w:val="22"/>
        </w:rPr>
        <w:t>-</w:t>
      </w:r>
      <w:r w:rsidR="00575866" w:rsidRPr="00576C1C">
        <w:rPr>
          <w:color w:val="000000"/>
          <w:sz w:val="22"/>
          <w:szCs w:val="22"/>
        </w:rPr>
        <w:t xml:space="preserve"> able items are stolen from un</w:t>
      </w:r>
      <w:r w:rsidRPr="00576C1C">
        <w:rPr>
          <w:color w:val="000000"/>
          <w:sz w:val="22"/>
          <w:szCs w:val="22"/>
        </w:rPr>
        <w:t>locked vehicles where the owner was only going to be gone “just for a second”. It’s not at all uncommon for thieves to walk down a row of parked vehicles and check vehicle doors to see if they are unlocked – believe it or not at least 30% of all vehicles parked in a garage or parking lot are unlocked! Don’t leave any window open or even cracked open, including vent/wing windows and sun roofs.</w:t>
      </w:r>
    </w:p>
    <w:p w:rsidR="00054B11" w:rsidRPr="00576C1C" w:rsidRDefault="00054B11" w:rsidP="00054B11">
      <w:pPr>
        <w:pStyle w:val="ListParagraph"/>
        <w:numPr>
          <w:ilvl w:val="0"/>
          <w:numId w:val="6"/>
        </w:numPr>
        <w:autoSpaceDE w:val="0"/>
        <w:autoSpaceDN w:val="0"/>
        <w:adjustRightInd w:val="0"/>
        <w:spacing w:line="241" w:lineRule="atLeast"/>
        <w:rPr>
          <w:color w:val="000000"/>
          <w:sz w:val="22"/>
          <w:szCs w:val="22"/>
        </w:rPr>
      </w:pPr>
      <w:r w:rsidRPr="00576C1C">
        <w:rPr>
          <w:color w:val="000000"/>
          <w:sz w:val="22"/>
          <w:szCs w:val="22"/>
        </w:rPr>
        <w:t>Set any alarm or anti-theft device.</w:t>
      </w:r>
    </w:p>
    <w:p w:rsidR="00054B11" w:rsidRPr="00576C1C" w:rsidRDefault="00054B11" w:rsidP="00054B11">
      <w:pPr>
        <w:pStyle w:val="ListParagraph"/>
        <w:numPr>
          <w:ilvl w:val="0"/>
          <w:numId w:val="6"/>
        </w:numPr>
        <w:autoSpaceDE w:val="0"/>
        <w:autoSpaceDN w:val="0"/>
        <w:adjustRightInd w:val="0"/>
        <w:spacing w:line="241" w:lineRule="atLeast"/>
        <w:rPr>
          <w:color w:val="000000"/>
          <w:sz w:val="22"/>
          <w:szCs w:val="22"/>
        </w:rPr>
      </w:pPr>
      <w:r w:rsidRPr="00576C1C">
        <w:rPr>
          <w:color w:val="000000"/>
          <w:sz w:val="22"/>
          <w:szCs w:val="22"/>
        </w:rPr>
        <w:t>Don’t use “hide-a-keys”. Thieves know the best places to hide those.</w:t>
      </w:r>
    </w:p>
    <w:p w:rsidR="00054B11" w:rsidRPr="00E81519" w:rsidRDefault="00302B65" w:rsidP="00E81519">
      <w:pPr>
        <w:pStyle w:val="ListParagraph"/>
        <w:numPr>
          <w:ilvl w:val="0"/>
          <w:numId w:val="6"/>
        </w:numPr>
        <w:autoSpaceDE w:val="0"/>
        <w:autoSpaceDN w:val="0"/>
        <w:adjustRightInd w:val="0"/>
        <w:spacing w:line="241" w:lineRule="atLeast"/>
        <w:rPr>
          <w:color w:val="000000"/>
          <w:sz w:val="22"/>
          <w:szCs w:val="22"/>
        </w:rPr>
      </w:pPr>
      <w:r w:rsidRPr="00576C1C">
        <w:rPr>
          <w:color w:val="000000"/>
          <w:sz w:val="22"/>
          <w:szCs w:val="22"/>
        </w:rPr>
        <w:t>M</w:t>
      </w:r>
      <w:r w:rsidR="00054B11" w:rsidRPr="00576C1C">
        <w:rPr>
          <w:color w:val="000000"/>
          <w:sz w:val="22"/>
          <w:szCs w:val="22"/>
        </w:rPr>
        <w:t>ark your valuables. Recording serial numbers is important so that the stolen items can be entered into a Nation-wide stolen property system.</w:t>
      </w:r>
    </w:p>
    <w:p w:rsidR="00E81519" w:rsidRDefault="00236F30" w:rsidP="00BC5959">
      <w:pPr>
        <w:pStyle w:val="ListParagraph"/>
        <w:ind w:left="0"/>
        <w:rPr>
          <w:rStyle w:val="Strong"/>
        </w:rPr>
      </w:pPr>
      <w:r>
        <w:rPr>
          <w:rStyle w:val="Strong"/>
        </w:rPr>
        <w:t xml:space="preserve"> </w:t>
      </w:r>
    </w:p>
    <w:p w:rsidR="00F07EC9" w:rsidRPr="0099680C" w:rsidRDefault="00F07EC9" w:rsidP="0099680C">
      <w:pPr>
        <w:spacing w:after="0" w:line="240" w:lineRule="auto"/>
        <w:jc w:val="center"/>
        <w:rPr>
          <w:b/>
          <w:color w:val="0070C0"/>
        </w:rPr>
      </w:pPr>
      <w:r w:rsidRPr="0099680C">
        <w:rPr>
          <w:b/>
          <w:color w:val="0070C0"/>
        </w:rPr>
        <w:t>5686 Fulton Industrial Blvd. Unit 43851 Atlanta, GA 30336</w:t>
      </w:r>
    </w:p>
    <w:p w:rsidR="00E464EB" w:rsidRPr="0099680C" w:rsidRDefault="00F07EC9" w:rsidP="0099680C">
      <w:pPr>
        <w:spacing w:after="0" w:line="240" w:lineRule="auto"/>
        <w:jc w:val="center"/>
        <w:rPr>
          <w:b/>
          <w:color w:val="0070C0"/>
        </w:rPr>
      </w:pPr>
      <w:r w:rsidRPr="0099680C">
        <w:rPr>
          <w:b/>
          <w:color w:val="0070C0"/>
        </w:rPr>
        <w:t>Phone: (404) 328-5246 | www.boulevardcid.org</w:t>
      </w:r>
    </w:p>
    <w:sectPr w:rsidR="00E464EB" w:rsidRPr="00996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6D1D"/>
    <w:multiLevelType w:val="multilevel"/>
    <w:tmpl w:val="77D6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E0428"/>
    <w:multiLevelType w:val="multilevel"/>
    <w:tmpl w:val="2E52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800E76"/>
    <w:multiLevelType w:val="hybridMultilevel"/>
    <w:tmpl w:val="5164D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B611C5C"/>
    <w:multiLevelType w:val="hybridMultilevel"/>
    <w:tmpl w:val="67941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B3A0AC6"/>
    <w:multiLevelType w:val="hybridMultilevel"/>
    <w:tmpl w:val="7B2E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4EB"/>
    <w:rsid w:val="00054B11"/>
    <w:rsid w:val="001447C9"/>
    <w:rsid w:val="00157243"/>
    <w:rsid w:val="00236F30"/>
    <w:rsid w:val="00302B65"/>
    <w:rsid w:val="00350D9B"/>
    <w:rsid w:val="003D0E95"/>
    <w:rsid w:val="004B4076"/>
    <w:rsid w:val="004F57A5"/>
    <w:rsid w:val="00546A6B"/>
    <w:rsid w:val="00552308"/>
    <w:rsid w:val="00567966"/>
    <w:rsid w:val="00575866"/>
    <w:rsid w:val="00576C1C"/>
    <w:rsid w:val="00590E17"/>
    <w:rsid w:val="005D7846"/>
    <w:rsid w:val="005F55CB"/>
    <w:rsid w:val="006B63EE"/>
    <w:rsid w:val="00731F73"/>
    <w:rsid w:val="007A331F"/>
    <w:rsid w:val="00827278"/>
    <w:rsid w:val="00856019"/>
    <w:rsid w:val="00875E1E"/>
    <w:rsid w:val="00991144"/>
    <w:rsid w:val="0099680C"/>
    <w:rsid w:val="00A33BD8"/>
    <w:rsid w:val="00A37D32"/>
    <w:rsid w:val="00B454F8"/>
    <w:rsid w:val="00B4739E"/>
    <w:rsid w:val="00BC5959"/>
    <w:rsid w:val="00BD18D2"/>
    <w:rsid w:val="00C05E38"/>
    <w:rsid w:val="00C17EF3"/>
    <w:rsid w:val="00E45A60"/>
    <w:rsid w:val="00E464EB"/>
    <w:rsid w:val="00E73EFC"/>
    <w:rsid w:val="00E81519"/>
    <w:rsid w:val="00F07EC9"/>
    <w:rsid w:val="00F44AAD"/>
    <w:rsid w:val="00FE64B9"/>
    <w:rsid w:val="00FE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0E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0E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0E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4EB"/>
    <w:rPr>
      <w:rFonts w:ascii="Tahoma" w:hAnsi="Tahoma" w:cs="Tahoma"/>
      <w:sz w:val="16"/>
      <w:szCs w:val="16"/>
    </w:rPr>
  </w:style>
  <w:style w:type="paragraph" w:styleId="ListParagraph">
    <w:name w:val="List Paragraph"/>
    <w:basedOn w:val="Normal"/>
    <w:uiPriority w:val="34"/>
    <w:qFormat/>
    <w:rsid w:val="001447C9"/>
    <w:pPr>
      <w:spacing w:after="0" w:line="240" w:lineRule="auto"/>
      <w:ind w:left="720"/>
    </w:pPr>
    <w:rPr>
      <w:rFonts w:ascii="Times New Roman" w:eastAsia="Times New Roman" w:hAnsi="Times New Roman" w:cs="Times New Roman"/>
      <w:sz w:val="24"/>
      <w:szCs w:val="24"/>
    </w:rPr>
  </w:style>
  <w:style w:type="character" w:customStyle="1" w:styleId="A2">
    <w:name w:val="A2"/>
    <w:uiPriority w:val="99"/>
    <w:rsid w:val="001447C9"/>
    <w:rPr>
      <w:rFonts w:ascii="HelveticaNeue Condensed" w:hAnsi="HelveticaNeue Condensed" w:cs="HelveticaNeue Condensed" w:hint="default"/>
      <w:b/>
      <w:bCs/>
      <w:i/>
      <w:iCs/>
      <w:color w:val="000000"/>
      <w:sz w:val="18"/>
      <w:szCs w:val="18"/>
    </w:rPr>
  </w:style>
  <w:style w:type="character" w:styleId="Strong">
    <w:name w:val="Strong"/>
    <w:basedOn w:val="DefaultParagraphFont"/>
    <w:uiPriority w:val="22"/>
    <w:qFormat/>
    <w:rsid w:val="001447C9"/>
    <w:rPr>
      <w:b/>
      <w:bCs/>
    </w:rPr>
  </w:style>
  <w:style w:type="character" w:styleId="Hyperlink">
    <w:name w:val="Hyperlink"/>
    <w:basedOn w:val="DefaultParagraphFont"/>
    <w:uiPriority w:val="99"/>
    <w:unhideWhenUsed/>
    <w:rsid w:val="00F07EC9"/>
    <w:rPr>
      <w:color w:val="0000FF" w:themeColor="hyperlink"/>
      <w:u w:val="single"/>
    </w:rPr>
  </w:style>
  <w:style w:type="paragraph" w:styleId="NoSpacing">
    <w:name w:val="No Spacing"/>
    <w:uiPriority w:val="1"/>
    <w:qFormat/>
    <w:rsid w:val="00F44AAD"/>
    <w:pPr>
      <w:spacing w:after="0" w:line="240" w:lineRule="auto"/>
    </w:pPr>
  </w:style>
  <w:style w:type="character" w:customStyle="1" w:styleId="Heading1Char">
    <w:name w:val="Heading 1 Char"/>
    <w:basedOn w:val="DefaultParagraphFont"/>
    <w:link w:val="Heading1"/>
    <w:uiPriority w:val="9"/>
    <w:rsid w:val="00590E1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0E1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0E1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90E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813qw04">
    <w:name w:val="eo813qw04"/>
    <w:basedOn w:val="DefaultParagraphFont"/>
    <w:rsid w:val="00590E17"/>
  </w:style>
  <w:style w:type="paragraph" w:customStyle="1" w:styleId="Default">
    <w:name w:val="Default"/>
    <w:rsid w:val="00E815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E81519"/>
    <w:pPr>
      <w:spacing w:line="241" w:lineRule="atLeast"/>
    </w:pPr>
    <w:rPr>
      <w:color w:val="auto"/>
    </w:rPr>
  </w:style>
  <w:style w:type="character" w:customStyle="1" w:styleId="A0">
    <w:name w:val="A0"/>
    <w:uiPriority w:val="99"/>
    <w:rsid w:val="00E81519"/>
    <w:rPr>
      <w:rFonts w:cs="Myriad Pro Cond"/>
      <w:color w:val="000000"/>
      <w:sz w:val="36"/>
      <w:szCs w:val="36"/>
    </w:rPr>
  </w:style>
  <w:style w:type="character" w:customStyle="1" w:styleId="A3">
    <w:name w:val="A3"/>
    <w:uiPriority w:val="99"/>
    <w:rsid w:val="00E81519"/>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0E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0E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0E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4EB"/>
    <w:rPr>
      <w:rFonts w:ascii="Tahoma" w:hAnsi="Tahoma" w:cs="Tahoma"/>
      <w:sz w:val="16"/>
      <w:szCs w:val="16"/>
    </w:rPr>
  </w:style>
  <w:style w:type="paragraph" w:styleId="ListParagraph">
    <w:name w:val="List Paragraph"/>
    <w:basedOn w:val="Normal"/>
    <w:uiPriority w:val="34"/>
    <w:qFormat/>
    <w:rsid w:val="001447C9"/>
    <w:pPr>
      <w:spacing w:after="0" w:line="240" w:lineRule="auto"/>
      <w:ind w:left="720"/>
    </w:pPr>
    <w:rPr>
      <w:rFonts w:ascii="Times New Roman" w:eastAsia="Times New Roman" w:hAnsi="Times New Roman" w:cs="Times New Roman"/>
      <w:sz w:val="24"/>
      <w:szCs w:val="24"/>
    </w:rPr>
  </w:style>
  <w:style w:type="character" w:customStyle="1" w:styleId="A2">
    <w:name w:val="A2"/>
    <w:uiPriority w:val="99"/>
    <w:rsid w:val="001447C9"/>
    <w:rPr>
      <w:rFonts w:ascii="HelveticaNeue Condensed" w:hAnsi="HelveticaNeue Condensed" w:cs="HelveticaNeue Condensed" w:hint="default"/>
      <w:b/>
      <w:bCs/>
      <w:i/>
      <w:iCs/>
      <w:color w:val="000000"/>
      <w:sz w:val="18"/>
      <w:szCs w:val="18"/>
    </w:rPr>
  </w:style>
  <w:style w:type="character" w:styleId="Strong">
    <w:name w:val="Strong"/>
    <w:basedOn w:val="DefaultParagraphFont"/>
    <w:uiPriority w:val="22"/>
    <w:qFormat/>
    <w:rsid w:val="001447C9"/>
    <w:rPr>
      <w:b/>
      <w:bCs/>
    </w:rPr>
  </w:style>
  <w:style w:type="character" w:styleId="Hyperlink">
    <w:name w:val="Hyperlink"/>
    <w:basedOn w:val="DefaultParagraphFont"/>
    <w:uiPriority w:val="99"/>
    <w:unhideWhenUsed/>
    <w:rsid w:val="00F07EC9"/>
    <w:rPr>
      <w:color w:val="0000FF" w:themeColor="hyperlink"/>
      <w:u w:val="single"/>
    </w:rPr>
  </w:style>
  <w:style w:type="paragraph" w:styleId="NoSpacing">
    <w:name w:val="No Spacing"/>
    <w:uiPriority w:val="1"/>
    <w:qFormat/>
    <w:rsid w:val="00F44AAD"/>
    <w:pPr>
      <w:spacing w:after="0" w:line="240" w:lineRule="auto"/>
    </w:pPr>
  </w:style>
  <w:style w:type="character" w:customStyle="1" w:styleId="Heading1Char">
    <w:name w:val="Heading 1 Char"/>
    <w:basedOn w:val="DefaultParagraphFont"/>
    <w:link w:val="Heading1"/>
    <w:uiPriority w:val="9"/>
    <w:rsid w:val="00590E1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0E1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0E1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90E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813qw04">
    <w:name w:val="eo813qw04"/>
    <w:basedOn w:val="DefaultParagraphFont"/>
    <w:rsid w:val="00590E17"/>
  </w:style>
  <w:style w:type="paragraph" w:customStyle="1" w:styleId="Default">
    <w:name w:val="Default"/>
    <w:rsid w:val="00E815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E81519"/>
    <w:pPr>
      <w:spacing w:line="241" w:lineRule="atLeast"/>
    </w:pPr>
    <w:rPr>
      <w:color w:val="auto"/>
    </w:rPr>
  </w:style>
  <w:style w:type="character" w:customStyle="1" w:styleId="A0">
    <w:name w:val="A0"/>
    <w:uiPriority w:val="99"/>
    <w:rsid w:val="00E81519"/>
    <w:rPr>
      <w:rFonts w:cs="Myriad Pro Cond"/>
      <w:color w:val="000000"/>
      <w:sz w:val="36"/>
      <w:szCs w:val="36"/>
    </w:rPr>
  </w:style>
  <w:style w:type="character" w:customStyle="1" w:styleId="A3">
    <w:name w:val="A3"/>
    <w:uiPriority w:val="99"/>
    <w:rsid w:val="00E81519"/>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0571">
      <w:bodyDiv w:val="1"/>
      <w:marLeft w:val="0"/>
      <w:marRight w:val="0"/>
      <w:marTop w:val="0"/>
      <w:marBottom w:val="0"/>
      <w:divBdr>
        <w:top w:val="none" w:sz="0" w:space="0" w:color="auto"/>
        <w:left w:val="none" w:sz="0" w:space="0" w:color="auto"/>
        <w:bottom w:val="none" w:sz="0" w:space="0" w:color="auto"/>
        <w:right w:val="none" w:sz="0" w:space="0" w:color="auto"/>
      </w:divBdr>
    </w:div>
    <w:div w:id="1542012459">
      <w:bodyDiv w:val="1"/>
      <w:marLeft w:val="0"/>
      <w:marRight w:val="0"/>
      <w:marTop w:val="0"/>
      <w:marBottom w:val="0"/>
      <w:divBdr>
        <w:top w:val="none" w:sz="0" w:space="0" w:color="auto"/>
        <w:left w:val="none" w:sz="0" w:space="0" w:color="auto"/>
        <w:bottom w:val="none" w:sz="0" w:space="0" w:color="auto"/>
        <w:right w:val="none" w:sz="0" w:space="0" w:color="auto"/>
      </w:divBdr>
    </w:div>
    <w:div w:id="1687750782">
      <w:bodyDiv w:val="1"/>
      <w:marLeft w:val="0"/>
      <w:marRight w:val="0"/>
      <w:marTop w:val="0"/>
      <w:marBottom w:val="0"/>
      <w:divBdr>
        <w:top w:val="none" w:sz="0" w:space="0" w:color="auto"/>
        <w:left w:val="none" w:sz="0" w:space="0" w:color="auto"/>
        <w:bottom w:val="none" w:sz="0" w:space="0" w:color="auto"/>
        <w:right w:val="none" w:sz="0" w:space="0" w:color="auto"/>
      </w:divBdr>
      <w:divsChild>
        <w:div w:id="1539049221">
          <w:marLeft w:val="0"/>
          <w:marRight w:val="0"/>
          <w:marTop w:val="0"/>
          <w:marBottom w:val="0"/>
          <w:divBdr>
            <w:top w:val="none" w:sz="0" w:space="0" w:color="auto"/>
            <w:left w:val="none" w:sz="0" w:space="0" w:color="auto"/>
            <w:bottom w:val="none" w:sz="0" w:space="0" w:color="auto"/>
            <w:right w:val="none" w:sz="0" w:space="0" w:color="auto"/>
          </w:divBdr>
          <w:divsChild>
            <w:div w:id="1630475535">
              <w:marLeft w:val="0"/>
              <w:marRight w:val="0"/>
              <w:marTop w:val="0"/>
              <w:marBottom w:val="0"/>
              <w:divBdr>
                <w:top w:val="none" w:sz="0" w:space="0" w:color="auto"/>
                <w:left w:val="none" w:sz="0" w:space="0" w:color="auto"/>
                <w:bottom w:val="none" w:sz="0" w:space="0" w:color="auto"/>
                <w:right w:val="none" w:sz="0" w:space="0" w:color="auto"/>
              </w:divBdr>
              <w:divsChild>
                <w:div w:id="109862804">
                  <w:marLeft w:val="0"/>
                  <w:marRight w:val="0"/>
                  <w:marTop w:val="0"/>
                  <w:marBottom w:val="0"/>
                  <w:divBdr>
                    <w:top w:val="none" w:sz="0" w:space="0" w:color="auto"/>
                    <w:left w:val="none" w:sz="0" w:space="0" w:color="auto"/>
                    <w:bottom w:val="none" w:sz="0" w:space="0" w:color="auto"/>
                    <w:right w:val="none" w:sz="0" w:space="0" w:color="auto"/>
                  </w:divBdr>
                  <w:divsChild>
                    <w:div w:id="1971403216">
                      <w:marLeft w:val="0"/>
                      <w:marRight w:val="0"/>
                      <w:marTop w:val="0"/>
                      <w:marBottom w:val="0"/>
                      <w:divBdr>
                        <w:top w:val="none" w:sz="0" w:space="0" w:color="auto"/>
                        <w:left w:val="none" w:sz="0" w:space="0" w:color="auto"/>
                        <w:bottom w:val="none" w:sz="0" w:space="0" w:color="auto"/>
                        <w:right w:val="none" w:sz="0" w:space="0" w:color="auto"/>
                      </w:divBdr>
                      <w:divsChild>
                        <w:div w:id="1967539304">
                          <w:marLeft w:val="0"/>
                          <w:marRight w:val="0"/>
                          <w:marTop w:val="0"/>
                          <w:marBottom w:val="0"/>
                          <w:divBdr>
                            <w:top w:val="none" w:sz="0" w:space="0" w:color="auto"/>
                            <w:left w:val="none" w:sz="0" w:space="0" w:color="auto"/>
                            <w:bottom w:val="none" w:sz="0" w:space="0" w:color="auto"/>
                            <w:right w:val="none" w:sz="0" w:space="0" w:color="auto"/>
                          </w:divBdr>
                          <w:divsChild>
                            <w:div w:id="1710953963">
                              <w:marLeft w:val="0"/>
                              <w:marRight w:val="0"/>
                              <w:marTop w:val="0"/>
                              <w:marBottom w:val="0"/>
                              <w:divBdr>
                                <w:top w:val="none" w:sz="0" w:space="0" w:color="auto"/>
                                <w:left w:val="none" w:sz="0" w:space="0" w:color="auto"/>
                                <w:bottom w:val="none" w:sz="0" w:space="0" w:color="auto"/>
                                <w:right w:val="none" w:sz="0" w:space="0" w:color="auto"/>
                              </w:divBdr>
                              <w:divsChild>
                                <w:div w:id="358698392">
                                  <w:marLeft w:val="0"/>
                                  <w:marRight w:val="0"/>
                                  <w:marTop w:val="0"/>
                                  <w:marBottom w:val="0"/>
                                  <w:divBdr>
                                    <w:top w:val="none" w:sz="0" w:space="0" w:color="auto"/>
                                    <w:left w:val="none" w:sz="0" w:space="0" w:color="auto"/>
                                    <w:bottom w:val="none" w:sz="0" w:space="0" w:color="auto"/>
                                    <w:right w:val="none" w:sz="0" w:space="0" w:color="auto"/>
                                  </w:divBdr>
                                  <w:divsChild>
                                    <w:div w:id="1596985035">
                                      <w:marLeft w:val="0"/>
                                      <w:marRight w:val="0"/>
                                      <w:marTop w:val="0"/>
                                      <w:marBottom w:val="0"/>
                                      <w:divBdr>
                                        <w:top w:val="none" w:sz="0" w:space="0" w:color="auto"/>
                                        <w:left w:val="none" w:sz="0" w:space="0" w:color="auto"/>
                                        <w:bottom w:val="none" w:sz="0" w:space="0" w:color="auto"/>
                                        <w:right w:val="none" w:sz="0" w:space="0" w:color="auto"/>
                                      </w:divBdr>
                                      <w:divsChild>
                                        <w:div w:id="1290470860">
                                          <w:marLeft w:val="0"/>
                                          <w:marRight w:val="0"/>
                                          <w:marTop w:val="0"/>
                                          <w:marBottom w:val="0"/>
                                          <w:divBdr>
                                            <w:top w:val="none" w:sz="0" w:space="0" w:color="auto"/>
                                            <w:left w:val="none" w:sz="0" w:space="0" w:color="auto"/>
                                            <w:bottom w:val="none" w:sz="0" w:space="0" w:color="auto"/>
                                            <w:right w:val="none" w:sz="0" w:space="0" w:color="auto"/>
                                          </w:divBdr>
                                          <w:divsChild>
                                            <w:div w:id="1380862269">
                                              <w:marLeft w:val="0"/>
                                              <w:marRight w:val="0"/>
                                              <w:marTop w:val="0"/>
                                              <w:marBottom w:val="0"/>
                                              <w:divBdr>
                                                <w:top w:val="none" w:sz="0" w:space="0" w:color="auto"/>
                                                <w:left w:val="none" w:sz="0" w:space="0" w:color="auto"/>
                                                <w:bottom w:val="none" w:sz="0" w:space="0" w:color="auto"/>
                                                <w:right w:val="none" w:sz="0" w:space="0" w:color="auto"/>
                                              </w:divBdr>
                                              <w:divsChild>
                                                <w:div w:id="489828928">
                                                  <w:marLeft w:val="0"/>
                                                  <w:marRight w:val="0"/>
                                                  <w:marTop w:val="0"/>
                                                  <w:marBottom w:val="0"/>
                                                  <w:divBdr>
                                                    <w:top w:val="none" w:sz="0" w:space="0" w:color="auto"/>
                                                    <w:left w:val="none" w:sz="0" w:space="0" w:color="auto"/>
                                                    <w:bottom w:val="none" w:sz="0" w:space="0" w:color="auto"/>
                                                    <w:right w:val="none" w:sz="0" w:space="0" w:color="auto"/>
                                                  </w:divBdr>
                                                  <w:divsChild>
                                                    <w:div w:id="19367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1.jpg@01CF317E.17EFDE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mazzilli</dc:creator>
  <cp:lastModifiedBy>frank mazzilli</cp:lastModifiedBy>
  <cp:revision>11</cp:revision>
  <cp:lastPrinted>2014-06-03T21:39:00Z</cp:lastPrinted>
  <dcterms:created xsi:type="dcterms:W3CDTF">2014-05-20T19:08:00Z</dcterms:created>
  <dcterms:modified xsi:type="dcterms:W3CDTF">2014-06-03T21:39:00Z</dcterms:modified>
</cp:coreProperties>
</file>